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4E" w:rsidRDefault="00E90E4E">
      <w:pPr>
        <w:keepNext/>
        <w:widowControl/>
        <w:autoSpaceDE/>
        <w:autoSpaceDN/>
        <w:adjustRightInd/>
        <w:jc w:val="center"/>
        <w:outlineLvl w:val="0"/>
        <w:rPr>
          <w:b/>
          <w:bCs/>
          <w:color w:val="000000"/>
          <w:kern w:val="32"/>
          <w:sz w:val="32"/>
          <w:szCs w:val="32"/>
        </w:rPr>
      </w:pPr>
    </w:p>
    <w:p w:rsidR="00E90E4E" w:rsidRDefault="005A6726">
      <w:pPr>
        <w:keepNext/>
        <w:widowControl/>
        <w:autoSpaceDE/>
        <w:autoSpaceDN/>
        <w:adjustRightInd/>
        <w:jc w:val="center"/>
        <w:outlineLvl w:val="0"/>
        <w:rPr>
          <w:b/>
          <w:bCs/>
          <w:color w:val="000000"/>
          <w:kern w:val="32"/>
          <w:sz w:val="32"/>
          <w:szCs w:val="32"/>
        </w:rPr>
      </w:pPr>
      <w:r>
        <w:rPr>
          <w:b/>
          <w:bCs/>
          <w:color w:val="000000"/>
          <w:kern w:val="32"/>
          <w:sz w:val="32"/>
          <w:szCs w:val="32"/>
        </w:rPr>
        <w:t xml:space="preserve">Направления подготовки </w:t>
      </w:r>
    </w:p>
    <w:p w:rsidR="00E90E4E" w:rsidRDefault="005A6726">
      <w:pPr>
        <w:keepNext/>
        <w:widowControl/>
        <w:autoSpaceDE/>
        <w:autoSpaceDN/>
        <w:adjustRightInd/>
        <w:jc w:val="center"/>
        <w:outlineLvl w:val="0"/>
        <w:rPr>
          <w:b/>
          <w:bCs/>
          <w:color w:val="000000"/>
          <w:kern w:val="32"/>
          <w:sz w:val="32"/>
          <w:szCs w:val="32"/>
        </w:rPr>
      </w:pPr>
      <w:r>
        <w:rPr>
          <w:b/>
          <w:bCs/>
          <w:color w:val="000000"/>
          <w:kern w:val="32"/>
          <w:sz w:val="32"/>
          <w:szCs w:val="32"/>
        </w:rPr>
        <w:t xml:space="preserve">по программам обучения сержантов запаса </w:t>
      </w:r>
    </w:p>
    <w:p w:rsidR="00E90E4E" w:rsidRDefault="005A6726">
      <w:pPr>
        <w:keepNext/>
        <w:widowControl/>
        <w:autoSpaceDE/>
        <w:autoSpaceDN/>
        <w:adjustRightInd/>
        <w:jc w:val="center"/>
        <w:outlineLvl w:val="0"/>
        <w:rPr>
          <w:b/>
          <w:bCs/>
          <w:color w:val="000000"/>
          <w:kern w:val="32"/>
          <w:sz w:val="32"/>
          <w:szCs w:val="32"/>
        </w:rPr>
      </w:pPr>
      <w:r>
        <w:rPr>
          <w:b/>
          <w:bCs/>
          <w:color w:val="000000"/>
          <w:kern w:val="32"/>
          <w:sz w:val="32"/>
          <w:szCs w:val="32"/>
        </w:rPr>
        <w:t>срок обучения 2 года</w:t>
      </w:r>
    </w:p>
    <w:p w:rsidR="00E90E4E" w:rsidRDefault="00E90E4E"/>
    <w:p w:rsidR="00E90E4E" w:rsidRDefault="00E90E4E"/>
    <w:p w:rsidR="00E90E4E" w:rsidRDefault="005A6726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000000"/>
          <w:kern w:val="32"/>
          <w:sz w:val="28"/>
          <w:szCs w:val="28"/>
        </w:rPr>
      </w:pPr>
      <w:r>
        <w:rPr>
          <w:b/>
          <w:bCs/>
          <w:color w:val="000000"/>
          <w:kern w:val="32"/>
          <w:sz w:val="28"/>
          <w:szCs w:val="28"/>
        </w:rPr>
        <w:t>КВАЛИФИКАЦИОННЫЕ ТРЕБОВАНИЯ</w:t>
      </w:r>
    </w:p>
    <w:p w:rsidR="00E90E4E" w:rsidRDefault="00E90E4E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000000"/>
          <w:kern w:val="32"/>
          <w:sz w:val="28"/>
          <w:szCs w:val="28"/>
        </w:rPr>
      </w:pPr>
    </w:p>
    <w:p w:rsidR="00FD46EC" w:rsidRDefault="00FD46EC" w:rsidP="00FD46EC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FF0000"/>
          <w:kern w:val="32"/>
          <w:sz w:val="32"/>
          <w:szCs w:val="32"/>
        </w:rPr>
      </w:pPr>
      <w:r>
        <w:rPr>
          <w:b/>
          <w:bCs/>
          <w:color w:val="FF0000"/>
          <w:kern w:val="32"/>
          <w:sz w:val="32"/>
          <w:szCs w:val="32"/>
        </w:rPr>
        <w:t>кафедра инженерных войск</w:t>
      </w:r>
    </w:p>
    <w:p w:rsidR="00FD46EC" w:rsidRDefault="00FD46EC" w:rsidP="00FD46EC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FF0000"/>
          <w:kern w:val="32"/>
          <w:sz w:val="32"/>
          <w:szCs w:val="32"/>
        </w:rPr>
      </w:pPr>
    </w:p>
    <w:tbl>
      <w:tblPr>
        <w:tblW w:w="9735" w:type="dxa"/>
        <w:tblInd w:w="-34" w:type="dxa"/>
        <w:tblLook w:val="04A0" w:firstRow="1" w:lastRow="0" w:firstColumn="1" w:lastColumn="0" w:noHBand="0" w:noVBand="1"/>
      </w:tblPr>
      <w:tblGrid>
        <w:gridCol w:w="970"/>
        <w:gridCol w:w="3633"/>
        <w:gridCol w:w="5132"/>
      </w:tblGrid>
      <w:tr w:rsidR="00FD46EC" w:rsidTr="0037340B">
        <w:trPr>
          <w:trHeight w:val="596"/>
        </w:trPr>
        <w:tc>
          <w:tcPr>
            <w:tcW w:w="970" w:type="dxa"/>
          </w:tcPr>
          <w:p w:rsidR="00FD46EC" w:rsidRDefault="00FD46EC" w:rsidP="0037340B">
            <w:pPr>
              <w:pStyle w:val="a3"/>
              <w:tabs>
                <w:tab w:val="left" w:pos="142"/>
              </w:tabs>
              <w:spacing w:after="0"/>
              <w:ind w:right="-108"/>
              <w:rPr>
                <w:bCs/>
                <w:sz w:val="28"/>
                <w:szCs w:val="28"/>
              </w:rPr>
            </w:pPr>
          </w:p>
        </w:tc>
        <w:tc>
          <w:tcPr>
            <w:tcW w:w="3633" w:type="dxa"/>
          </w:tcPr>
          <w:p w:rsidR="00FD46EC" w:rsidRDefault="00FD46EC" w:rsidP="0037340B">
            <w:pPr>
              <w:pStyle w:val="a3"/>
              <w:tabs>
                <w:tab w:val="left" w:pos="142"/>
              </w:tabs>
              <w:spacing w:after="0"/>
              <w:ind w:right="-108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Военно-учетная специальность</w:t>
            </w:r>
          </w:p>
        </w:tc>
        <w:tc>
          <w:tcPr>
            <w:tcW w:w="5132" w:type="dxa"/>
          </w:tcPr>
          <w:p w:rsidR="00FD46EC" w:rsidRDefault="00FD46EC" w:rsidP="0037340B">
            <w:pPr>
              <w:pStyle w:val="a3"/>
              <w:tabs>
                <w:tab w:val="left" w:pos="-249"/>
              </w:tabs>
              <w:spacing w:after="0"/>
              <w:ind w:left="-108" w:right="-108"/>
              <w:jc w:val="both"/>
              <w:rPr>
                <w:b/>
                <w:color w:val="76923C"/>
                <w:sz w:val="28"/>
                <w:szCs w:val="28"/>
              </w:rPr>
            </w:pPr>
            <w:r>
              <w:rPr>
                <w:b/>
                <w:color w:val="76923C"/>
                <w:sz w:val="28"/>
                <w:szCs w:val="28"/>
              </w:rPr>
              <w:t>ВУС-166182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vAlign w:val="center"/>
          </w:tcPr>
          <w:p w:rsidR="00FD46EC" w:rsidRDefault="00FD46EC" w:rsidP="0037340B">
            <w:pPr>
              <w:tabs>
                <w:tab w:val="left" w:pos="1469"/>
                <w:tab w:val="left" w:leader="underscore" w:pos="8886"/>
              </w:tabs>
              <w:autoSpaceDE/>
              <w:autoSpaceDN/>
              <w:adjustRightInd/>
              <w:jc w:val="center"/>
              <w:rPr>
                <w:rStyle w:val="212pt"/>
                <w:sz w:val="28"/>
                <w:szCs w:val="28"/>
              </w:rPr>
            </w:pPr>
            <w:r>
              <w:rPr>
                <w:rStyle w:val="212pt"/>
                <w:sz w:val="28"/>
                <w:szCs w:val="28"/>
              </w:rPr>
              <w:t>№</w:t>
            </w:r>
          </w:p>
          <w:p w:rsidR="00FD46EC" w:rsidRDefault="00FD46EC" w:rsidP="0037340B">
            <w:pPr>
              <w:tabs>
                <w:tab w:val="left" w:pos="1469"/>
                <w:tab w:val="left" w:leader="underscore" w:pos="8886"/>
              </w:tabs>
              <w:autoSpaceDE/>
              <w:autoSpaceDN/>
              <w:adjustRightInd/>
              <w:jc w:val="center"/>
              <w:rPr>
                <w:rStyle w:val="212pt"/>
                <w:sz w:val="28"/>
                <w:szCs w:val="28"/>
                <w:lang w:val="en-US"/>
              </w:rPr>
            </w:pPr>
            <w:r>
              <w:rPr>
                <w:rStyle w:val="212pt"/>
                <w:sz w:val="28"/>
                <w:szCs w:val="28"/>
                <w:lang w:val="en-US"/>
              </w:rPr>
              <w:t xml:space="preserve"> п/п</w:t>
            </w:r>
          </w:p>
        </w:tc>
        <w:tc>
          <w:tcPr>
            <w:tcW w:w="3633" w:type="dxa"/>
            <w:vAlign w:val="center"/>
          </w:tcPr>
          <w:p w:rsidR="00FD46EC" w:rsidRDefault="00FD46EC" w:rsidP="0037340B">
            <w:pPr>
              <w:tabs>
                <w:tab w:val="left" w:pos="1469"/>
                <w:tab w:val="left" w:leader="underscore" w:pos="8886"/>
              </w:tabs>
              <w:autoSpaceDE/>
              <w:autoSpaceDN/>
              <w:adjustRightInd/>
              <w:jc w:val="center"/>
              <w:rPr>
                <w:rStyle w:val="2"/>
              </w:rPr>
            </w:pPr>
            <w:r>
              <w:rPr>
                <w:rStyle w:val="212pt"/>
                <w:sz w:val="28"/>
                <w:szCs w:val="28"/>
              </w:rPr>
              <w:t>Код направления подготовки (специальности)</w:t>
            </w:r>
          </w:p>
        </w:tc>
        <w:tc>
          <w:tcPr>
            <w:tcW w:w="5132" w:type="dxa"/>
            <w:vAlign w:val="center"/>
          </w:tcPr>
          <w:p w:rsidR="00FD46EC" w:rsidRDefault="00FD46EC" w:rsidP="0037340B">
            <w:pPr>
              <w:tabs>
                <w:tab w:val="left" w:pos="1469"/>
                <w:tab w:val="left" w:leader="underscore" w:pos="8886"/>
              </w:tabs>
              <w:autoSpaceDE/>
              <w:autoSpaceDN/>
              <w:adjustRightInd/>
              <w:rPr>
                <w:rStyle w:val="2"/>
              </w:rPr>
            </w:pPr>
            <w:r>
              <w:rPr>
                <w:rStyle w:val="212pt"/>
                <w:sz w:val="28"/>
                <w:szCs w:val="28"/>
              </w:rPr>
              <w:t>Наименование направления подготовки (специальности)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01.03.03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Механика и математическое моделирование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02.03.02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Фундаментальная информатика и информационные технологии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rStyle w:val="212pt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07.03.01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tabs>
                <w:tab w:val="left" w:pos="1469"/>
                <w:tab w:val="left" w:leader="underscore" w:pos="8886"/>
              </w:tabs>
              <w:autoSpaceDE/>
              <w:autoSpaceDN/>
              <w:adjustRightInd/>
              <w:rPr>
                <w:rStyle w:val="212pt"/>
                <w:sz w:val="28"/>
                <w:szCs w:val="28"/>
              </w:rPr>
            </w:pPr>
            <w:r>
              <w:rPr>
                <w:rStyle w:val="212pt"/>
                <w:sz w:val="28"/>
                <w:szCs w:val="28"/>
              </w:rPr>
              <w:t>Архитектура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08.03.01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Строительство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08.05.01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Строительство уникальных зданий и сооружений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09.03.01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Информатика и вычислительная техника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09.03.02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Информационные системы и технологии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11.03.01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Радиотехника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11.03.02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Инфокоммуникационные технологии и системы связи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11.03.03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Конструирование и технология электронных средств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11.05.01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Радиоэлектронные системы и комплексы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12.03.01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Приборостроение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12.03.02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Оптотехника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12.03.05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Лазерная техника и лазерные технологии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13.03.03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Энергетическое машиностроение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15.03.01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Машиностроение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15.03.02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Технологические машины и оборудование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15.03.04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Автоматизация технологических процессов и производств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15.03.05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Конструкторско-технологическое обеспечение машиностроительных производств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15.03.06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Мехатроника и робототехника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20.03.01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Техносферная безопасность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21.03.03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Геодезия и дистанционное зондирование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22.03.01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Материаловедение и технологии материалов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22.03.02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Металлургия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</w:tcPr>
          <w:p w:rsidR="00FD46EC" w:rsidRDefault="00FD46EC" w:rsidP="0037340B">
            <w:pPr>
              <w:spacing w:line="300" w:lineRule="exac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23.03.01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spacing w:line="300" w:lineRule="exact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>Технология</w:t>
            </w:r>
            <w:r>
              <w:rPr>
                <w:sz w:val="28"/>
                <w:lang w:val="en-US"/>
              </w:rPr>
              <w:t xml:space="preserve"> транспортных процессов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</w:tcPr>
          <w:p w:rsidR="00FD46EC" w:rsidRDefault="00FD46EC" w:rsidP="0037340B">
            <w:pPr>
              <w:spacing w:line="300" w:lineRule="exac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23.05.04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spacing w:line="300" w:lineRule="exact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>Эксплуатация</w:t>
            </w:r>
            <w:r>
              <w:rPr>
                <w:sz w:val="28"/>
                <w:lang w:val="en-US"/>
              </w:rPr>
              <w:t xml:space="preserve"> железных дорог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27.03.04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Управление в технических системах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28.03.01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Нанотехнологии и микросистемная техника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29.03.03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Технология полиграфического и упаковочного производства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38.03.01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Экономика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38.03.02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Менеджмент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shd w:val="clear" w:color="auto" w:fill="auto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38.03.04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Государственное и муниципальное управление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38.03.05</w:t>
            </w:r>
          </w:p>
        </w:tc>
        <w:tc>
          <w:tcPr>
            <w:tcW w:w="5132" w:type="dxa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Бизнес-информатика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vAlign w:val="center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38.03.06</w:t>
            </w:r>
          </w:p>
        </w:tc>
        <w:tc>
          <w:tcPr>
            <w:tcW w:w="5132" w:type="dxa"/>
          </w:tcPr>
          <w:p w:rsidR="00FD46EC" w:rsidRDefault="00FD46EC" w:rsidP="003734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Торговое дело</w:t>
            </w:r>
          </w:p>
        </w:tc>
      </w:tr>
      <w:tr w:rsidR="00FD46EC" w:rsidTr="003734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</w:trPr>
        <w:tc>
          <w:tcPr>
            <w:tcW w:w="970" w:type="dxa"/>
            <w:vAlign w:val="center"/>
          </w:tcPr>
          <w:p w:rsidR="00FD46EC" w:rsidRDefault="00FD46EC" w:rsidP="0037340B">
            <w:pPr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33" w:type="dxa"/>
            <w:shd w:val="clear" w:color="auto" w:fill="auto"/>
          </w:tcPr>
          <w:p w:rsidR="00FD46EC" w:rsidRDefault="00FD46EC" w:rsidP="0037340B">
            <w:pPr>
              <w:spacing w:line="300" w:lineRule="exac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42.03.03</w:t>
            </w:r>
          </w:p>
        </w:tc>
        <w:tc>
          <w:tcPr>
            <w:tcW w:w="5132" w:type="dxa"/>
            <w:shd w:val="clear" w:color="auto" w:fill="auto"/>
          </w:tcPr>
          <w:p w:rsidR="00FD46EC" w:rsidRDefault="00FD46EC" w:rsidP="0037340B">
            <w:pPr>
              <w:spacing w:line="300" w:lineRule="exact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>Издательское</w:t>
            </w:r>
            <w:r>
              <w:rPr>
                <w:sz w:val="28"/>
                <w:lang w:val="en-US"/>
              </w:rPr>
              <w:t xml:space="preserve"> дело</w:t>
            </w:r>
          </w:p>
        </w:tc>
      </w:tr>
    </w:tbl>
    <w:p w:rsidR="00FD46EC" w:rsidRDefault="00FD46EC" w:rsidP="00FD46EC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000000"/>
          <w:kern w:val="32"/>
          <w:sz w:val="28"/>
          <w:szCs w:val="28"/>
        </w:rPr>
      </w:pPr>
    </w:p>
    <w:p w:rsidR="00FD46EC" w:rsidRDefault="00FD46EC" w:rsidP="00FD46EC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000000"/>
          <w:kern w:val="32"/>
          <w:sz w:val="28"/>
          <w:szCs w:val="28"/>
        </w:rPr>
      </w:pPr>
    </w:p>
    <w:p w:rsidR="00E90E4E" w:rsidRDefault="00E90E4E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000000"/>
          <w:kern w:val="32"/>
          <w:sz w:val="28"/>
          <w:szCs w:val="28"/>
        </w:rPr>
      </w:pPr>
    </w:p>
    <w:p w:rsidR="00E90E4E" w:rsidRDefault="00E90E4E">
      <w:pPr>
        <w:keepNext/>
        <w:widowControl/>
        <w:autoSpaceDE/>
        <w:autoSpaceDN/>
        <w:adjustRightInd/>
        <w:spacing w:line="280" w:lineRule="exact"/>
        <w:jc w:val="center"/>
        <w:outlineLvl w:val="0"/>
        <w:rPr>
          <w:b/>
          <w:bCs/>
          <w:color w:val="000000"/>
          <w:kern w:val="32"/>
          <w:sz w:val="28"/>
          <w:szCs w:val="28"/>
        </w:rPr>
      </w:pPr>
    </w:p>
    <w:p w:rsidR="00E90E4E" w:rsidRDefault="005A6726">
      <w:pPr>
        <w:keepNext/>
        <w:widowControl/>
        <w:autoSpaceDE/>
        <w:autoSpaceDN/>
        <w:adjustRightInd/>
        <w:jc w:val="center"/>
        <w:outlineLvl w:val="0"/>
        <w:rPr>
          <w:b/>
          <w:bCs/>
          <w:color w:val="FF0000"/>
          <w:kern w:val="32"/>
          <w:sz w:val="32"/>
          <w:szCs w:val="32"/>
        </w:rPr>
      </w:pPr>
      <w:r>
        <w:rPr>
          <w:b/>
          <w:bCs/>
          <w:color w:val="FF0000"/>
          <w:kern w:val="32"/>
          <w:sz w:val="32"/>
          <w:szCs w:val="32"/>
        </w:rPr>
        <w:t>кафедра танковых войск</w:t>
      </w:r>
    </w:p>
    <w:p w:rsidR="00E90E4E" w:rsidRDefault="00E90E4E">
      <w:pPr>
        <w:keepNext/>
        <w:widowControl/>
        <w:autoSpaceDE/>
        <w:autoSpaceDN/>
        <w:adjustRightInd/>
        <w:jc w:val="center"/>
        <w:outlineLvl w:val="0"/>
        <w:rPr>
          <w:b/>
          <w:bCs/>
          <w:color w:val="FF0000"/>
          <w:kern w:val="32"/>
          <w:sz w:val="32"/>
          <w:szCs w:val="32"/>
        </w:rPr>
      </w:pPr>
    </w:p>
    <w:p w:rsidR="00E90E4E" w:rsidRDefault="005A6726">
      <w:pPr>
        <w:keepNext/>
        <w:widowControl/>
        <w:autoSpaceDE/>
        <w:autoSpaceDN/>
        <w:adjustRightInd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Военно-учетная                              </w:t>
      </w:r>
      <w:r>
        <w:rPr>
          <w:b/>
          <w:color w:val="538135"/>
          <w:sz w:val="28"/>
          <w:szCs w:val="28"/>
        </w:rPr>
        <w:t xml:space="preserve">ВУС- </w:t>
      </w:r>
      <w:r>
        <w:rPr>
          <w:b/>
          <w:bCs/>
          <w:iCs/>
          <w:color w:val="538135"/>
          <w:sz w:val="28"/>
          <w:szCs w:val="28"/>
        </w:rPr>
        <w:t>824182</w:t>
      </w:r>
    </w:p>
    <w:p w:rsidR="00E90E4E" w:rsidRDefault="005A6726">
      <w:pPr>
        <w:keepNext/>
        <w:widowControl/>
        <w:autoSpaceDE/>
        <w:autoSpaceDN/>
        <w:adjustRightInd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Специальность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9"/>
        <w:gridCol w:w="7091"/>
      </w:tblGrid>
      <w:tr w:rsidR="00024609" w:rsidRPr="00024609" w:rsidTr="0037340B">
        <w:trPr>
          <w:tblHeader/>
        </w:trPr>
        <w:tc>
          <w:tcPr>
            <w:tcW w:w="2146" w:type="dxa"/>
            <w:vAlign w:val="center"/>
          </w:tcPr>
          <w:p w:rsidR="00024609" w:rsidRPr="00024609" w:rsidRDefault="00024609" w:rsidP="0037340B">
            <w:pPr>
              <w:tabs>
                <w:tab w:val="left" w:pos="1469"/>
                <w:tab w:val="left" w:leader="underscore" w:pos="8886"/>
              </w:tabs>
              <w:jc w:val="center"/>
              <w:rPr>
                <w:rStyle w:val="2"/>
              </w:rPr>
            </w:pPr>
            <w:r w:rsidRPr="00024609">
              <w:rPr>
                <w:rStyle w:val="212pt"/>
                <w:sz w:val="28"/>
                <w:szCs w:val="28"/>
              </w:rPr>
              <w:t>Код направления подготовки (специальности)</w:t>
            </w:r>
          </w:p>
        </w:tc>
        <w:tc>
          <w:tcPr>
            <w:tcW w:w="7091" w:type="dxa"/>
            <w:vAlign w:val="center"/>
          </w:tcPr>
          <w:p w:rsidR="00024609" w:rsidRPr="00024609" w:rsidRDefault="00024609" w:rsidP="0037340B">
            <w:pPr>
              <w:tabs>
                <w:tab w:val="left" w:pos="1469"/>
                <w:tab w:val="left" w:leader="underscore" w:pos="8886"/>
              </w:tabs>
              <w:jc w:val="center"/>
              <w:rPr>
                <w:rStyle w:val="2"/>
              </w:rPr>
            </w:pPr>
            <w:r w:rsidRPr="00024609">
              <w:rPr>
                <w:rStyle w:val="212pt"/>
                <w:sz w:val="28"/>
                <w:szCs w:val="28"/>
              </w:rPr>
              <w:t>Наименование направления подготовки (специальности)</w:t>
            </w:r>
          </w:p>
        </w:tc>
      </w:tr>
      <w:tr w:rsidR="00024609" w:rsidRPr="00024609" w:rsidTr="0037340B">
        <w:tc>
          <w:tcPr>
            <w:tcW w:w="9237" w:type="dxa"/>
            <w:gridSpan w:val="2"/>
          </w:tcPr>
          <w:p w:rsidR="00024609" w:rsidRPr="00024609" w:rsidRDefault="00024609" w:rsidP="0037340B">
            <w:pPr>
              <w:pStyle w:val="a3"/>
              <w:tabs>
                <w:tab w:val="left" w:pos="175"/>
              </w:tabs>
              <w:spacing w:after="0"/>
              <w:ind w:right="-108"/>
              <w:jc w:val="center"/>
              <w:rPr>
                <w:b/>
                <w:sz w:val="28"/>
                <w:szCs w:val="28"/>
              </w:rPr>
            </w:pPr>
            <w:r w:rsidRPr="00024609">
              <w:rPr>
                <w:b/>
                <w:sz w:val="28"/>
                <w:szCs w:val="28"/>
              </w:rPr>
              <w:t>Программы бакалавриата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01.03.01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Математика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01.03.03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Механика и математическое моделирование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01.03.04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Прикладная математика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02.03.01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Математика и компьютерные науки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02.03.02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Фундаментальная информатика и информационные технологии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02.03.03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Математическое обеспечение и администрирование информационных систем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03.03.01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Прикладные математика и физика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03.03.02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Физика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03.05.02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Фундаментальная и прикладная физика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04.03.01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Химия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04.03.02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Химия, физика и механика материалов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04.05.01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Фундаментальная и прикладная химия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05.03.04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Гидрометеорология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lastRenderedPageBreak/>
              <w:t>05.03.06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Экология и природопользование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06.03.01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 xml:space="preserve">Биология 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07.03.01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 xml:space="preserve">Архитектура 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08.03.01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Строительство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08.05.01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Строительство уникальных зданий и сооружений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09.03.01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Информатика и вычислительная техника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09.03.02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Информационные системы и технологии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09.03.03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Прикладная информатика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09.03.04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Программная инженерия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10.03.01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Информационная безопасность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10.05.01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Компьютерная безопасность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10.05.02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Информационная безопасность телекоммуникационных систем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10.05.04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Информационно-аналитические системы безопасности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11.03.01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 xml:space="preserve">Радиотехника 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11.03.02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Инфокоммуникационные технологии и системы связи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11.03.03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Конструирование и технология электронных средств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11.03.04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Электроника и наноэлектроника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11.05.01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Радиоэлектронные системы и комплексы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12.03.01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 xml:space="preserve">Приборостроение 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12.03.02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 xml:space="preserve">Оптотехника 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12.03.04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Биотехнические системы и технологии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12.03.05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Лазерная техника и лазерные технологии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13.03.01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Теплоэнергетика и теплотехника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13.03.02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Электроэнергетика и электротехника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13.03.03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Энергетическое машиностроение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14.03.02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Ядерные физика и технологии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14.05.01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Ядерные реакторы и материалы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14.05.02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Атомные станции: Атомные станции: проектирование, эксплуатация и инжиниринг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14.05.04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Электроника и автоматика физических установок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15.03.01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Машиностроение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15.03.02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Технологические машины и оборудование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15.03.04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Автоматизация технологических процессов и производств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15.03.05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Конструкторско-технологическое обеспечение машиностроительных производств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15.03.06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Мехатроника и робототехника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15.05.01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Проектирование технологических машин и комплексов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18.03.01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Химическая технология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18.03.02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 xml:space="preserve">Энерго- и ресурсосберегающие процессы в химической </w:t>
            </w:r>
            <w:r w:rsidRPr="00024609">
              <w:rPr>
                <w:color w:val="000000" w:themeColor="text1"/>
                <w:sz w:val="28"/>
                <w:szCs w:val="28"/>
              </w:rPr>
              <w:lastRenderedPageBreak/>
              <w:t>технологии, нефтехимии и биотехнологии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lastRenderedPageBreak/>
              <w:t>18.05.02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Химическая технология материалов современной энергетики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19.03.01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Биотехнология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20.03.01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Техносферная безопасность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20.05.01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Пожарная безопасность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21.03.03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Геодезия и дистанционное зондирование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22.03.01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Материаловедение и технологии материалов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22.03.02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Металлургия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23.03.02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Наземные транспортно-технологические комплексы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23.03.03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Эксплуатация транспортно-технологических машин и комплексов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23.05.02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Транспортные средства специального назначения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27.03.01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Стандартизация и метрология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27.03.02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Управление качеством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27.03.03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Системный анализ и управление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27.03.04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Управление в технических системах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27.03.05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Инноватика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28.03.01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Нанотехнологии и микросистемная техника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28.03.02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Наноинженерия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29.03.03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Технология полиграфического и упаковочного производства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29.03.04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Технология художественной обработки материалов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30.05.02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Медицинская биофизика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30.05.03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Медицинская кибернетика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33.05.01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Фармация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37.03.01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Психология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37.05.02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Психология служебной деятельности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Экономика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Менеджмент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Управление персоналом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Государственное и муниципальное управление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38.03.05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Бизнес-информатика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38.03.06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Торговое дело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Экономическая безопасность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38.05.02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Таможенное дело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39.03.01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Социология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39.03.02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Социальная работа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39.03.03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Организация работы с молодежью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40.03.01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Юриспруденция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40.05.01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Правовое обеспечение национальной безопасности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lastRenderedPageBreak/>
              <w:t>40.05.03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Судебная экспертиза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41.03.04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Политология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41.03.05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Международные отношения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41.03.06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Публичная политика и социальные науки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42.03.01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Реклама и связи с общественностью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42.03.02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Журналистика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42.03.03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Издательское дело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42.03.04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Телевидение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42.03.05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Медиакоммуникации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43.03.01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Сервис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43.03.02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Туризм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43.03.03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Гостиничное дело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44.03.01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Педагогическое образование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45.03.01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Филология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45.03.02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Лингвистика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45.03.03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Фундаментальная и прикладная лингвистика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45.03.04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Интеллектуальные системы в гуманитарной сфере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45.05.01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Перевод и переводоведение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46.03.01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История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46.03.02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Документоведение и архивоведение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46.03.03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Антропология и этнология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47.03.01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Философия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49.03.01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Физическая культура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49.03.04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Спорт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50.03.03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История искусств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51.03.01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Культурология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51.03.03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Социально-культурная деятельность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54.03.01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Дизайн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58.03.01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Востоковедение и африканистика</w:t>
            </w:r>
          </w:p>
        </w:tc>
      </w:tr>
      <w:tr w:rsidR="00024609" w:rsidRPr="00024609" w:rsidTr="0037340B">
        <w:tc>
          <w:tcPr>
            <w:tcW w:w="9237" w:type="dxa"/>
            <w:gridSpan w:val="2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b/>
                <w:sz w:val="28"/>
                <w:szCs w:val="28"/>
              </w:rPr>
            </w:pPr>
            <w:bookmarkStart w:id="0" w:name="_GoBack" w:colFirst="1" w:colLast="1"/>
            <w:r w:rsidRPr="00024609">
              <w:rPr>
                <w:b/>
                <w:sz w:val="28"/>
                <w:szCs w:val="28"/>
              </w:rPr>
              <w:t>Программы специалитета</w:t>
            </w:r>
          </w:p>
        </w:tc>
      </w:tr>
      <w:bookmarkEnd w:id="0"/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15.05.01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Проектирование технологических машин и комплексов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23.05.02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Транспортные средства специального назначения</w:t>
            </w:r>
          </w:p>
        </w:tc>
      </w:tr>
      <w:tr w:rsidR="00024609" w:rsidRPr="00024609" w:rsidTr="0037340B">
        <w:tc>
          <w:tcPr>
            <w:tcW w:w="2146" w:type="dxa"/>
          </w:tcPr>
          <w:p w:rsidR="00024609" w:rsidRPr="00024609" w:rsidRDefault="00024609" w:rsidP="0037340B">
            <w:pPr>
              <w:spacing w:line="300" w:lineRule="atLeast"/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14.05.02</w:t>
            </w:r>
          </w:p>
        </w:tc>
        <w:tc>
          <w:tcPr>
            <w:tcW w:w="7091" w:type="dxa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Атомные станции: проектирование, эксплуатация и инжиниринг</w:t>
            </w:r>
          </w:p>
        </w:tc>
      </w:tr>
      <w:tr w:rsidR="00024609" w:rsidRPr="00024609" w:rsidTr="0037340B"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jc w:val="center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14.05.03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Технологии разделения изотопов и ядерное топливо</w:t>
            </w:r>
          </w:p>
        </w:tc>
      </w:tr>
      <w:tr w:rsidR="00024609" w:rsidRPr="00024609" w:rsidTr="0037340B"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18.05.02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Химическая технология материалов современной энергетики</w:t>
            </w:r>
          </w:p>
        </w:tc>
      </w:tr>
      <w:tr w:rsidR="00024609" w:rsidRPr="00024609" w:rsidTr="0037340B"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14.05.04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Электроника и автоматика физических установок</w:t>
            </w:r>
          </w:p>
        </w:tc>
      </w:tr>
      <w:tr w:rsidR="00024609" w:rsidRPr="00024609" w:rsidTr="0037340B"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24609">
              <w:rPr>
                <w:color w:val="000000" w:themeColor="text1"/>
                <w:sz w:val="28"/>
                <w:szCs w:val="28"/>
              </w:rPr>
              <w:t>14.05.01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4609" w:rsidRPr="00024609" w:rsidRDefault="00024609" w:rsidP="0037340B">
            <w:pPr>
              <w:spacing w:line="300" w:lineRule="atLeast"/>
              <w:rPr>
                <w:sz w:val="28"/>
                <w:szCs w:val="28"/>
              </w:rPr>
            </w:pPr>
            <w:r w:rsidRPr="00024609">
              <w:rPr>
                <w:sz w:val="28"/>
                <w:szCs w:val="28"/>
              </w:rPr>
              <w:t>Ядерные реакторы и материалы</w:t>
            </w:r>
          </w:p>
        </w:tc>
      </w:tr>
    </w:tbl>
    <w:p w:rsidR="00024609" w:rsidRPr="00024609" w:rsidRDefault="00024609" w:rsidP="00024609">
      <w:pPr>
        <w:rPr>
          <w:sz w:val="28"/>
          <w:szCs w:val="28"/>
        </w:rPr>
      </w:pPr>
    </w:p>
    <w:p w:rsidR="00E90E4E" w:rsidRPr="00024609" w:rsidRDefault="00E90E4E">
      <w:pPr>
        <w:shd w:val="clear" w:color="auto" w:fill="FFFFFF"/>
        <w:jc w:val="both"/>
        <w:rPr>
          <w:color w:val="333333"/>
          <w:sz w:val="28"/>
          <w:szCs w:val="28"/>
        </w:rPr>
      </w:pPr>
    </w:p>
    <w:sectPr w:rsidR="00E90E4E" w:rsidRPr="0002460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C89" w:rsidRDefault="00D54C89">
      <w:r>
        <w:separator/>
      </w:r>
    </w:p>
  </w:endnote>
  <w:endnote w:type="continuationSeparator" w:id="0">
    <w:p w:rsidR="00D54C89" w:rsidRDefault="00D54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C89" w:rsidRDefault="00D54C89">
      <w:r>
        <w:separator/>
      </w:r>
    </w:p>
  </w:footnote>
  <w:footnote w:type="continuationSeparator" w:id="0">
    <w:p w:rsidR="00D54C89" w:rsidRDefault="00D54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77BCC17"/>
    <w:multiLevelType w:val="singleLevel"/>
    <w:tmpl w:val="977BCC1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394A1C31"/>
    <w:multiLevelType w:val="multilevel"/>
    <w:tmpl w:val="394A1C3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591F"/>
    <w:rsid w:val="00024609"/>
    <w:rsid w:val="00162B3A"/>
    <w:rsid w:val="005A6726"/>
    <w:rsid w:val="005B73EF"/>
    <w:rsid w:val="005E7038"/>
    <w:rsid w:val="00A0414F"/>
    <w:rsid w:val="00A6591F"/>
    <w:rsid w:val="00BD40E9"/>
    <w:rsid w:val="00C11BFC"/>
    <w:rsid w:val="00CE18B1"/>
    <w:rsid w:val="00CF37D4"/>
    <w:rsid w:val="00D2037F"/>
    <w:rsid w:val="00D36A09"/>
    <w:rsid w:val="00D54C89"/>
    <w:rsid w:val="00E4151E"/>
    <w:rsid w:val="00E90E4E"/>
    <w:rsid w:val="00FD46EC"/>
    <w:rsid w:val="16813C5B"/>
    <w:rsid w:val="2D39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0D133"/>
  <w15:docId w15:val="{AEDD9D29-01E8-4B0B-A427-6BA2AC733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qFormat/>
    <w:pPr>
      <w:widowControl/>
      <w:autoSpaceDE/>
      <w:autoSpaceDN/>
      <w:adjustRightInd/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2pt">
    <w:name w:val="Основной текст (2) + 12 pt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1034</Words>
  <Characters>5896</Characters>
  <Application>Microsoft Office Word</Application>
  <DocSecurity>0</DocSecurity>
  <Lines>49</Lines>
  <Paragraphs>13</Paragraphs>
  <ScaleCrop>false</ScaleCrop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2020-01-17T04:21:00Z</dcterms:created>
  <dcterms:modified xsi:type="dcterms:W3CDTF">2026-09-10T05:50:00Z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EE8B2FD97324445EAD6574959BFA2B99_12</vt:lpwstr>
  </property>
</Properties>
</file>